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EF18B" w14:textId="50437F4E" w:rsidR="003A5AB7" w:rsidRPr="00767512" w:rsidRDefault="003A5AB7" w:rsidP="003B211C">
      <w:p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 xml:space="preserve">Formy wsparcia: </w:t>
      </w:r>
    </w:p>
    <w:p w14:paraId="7005EC2F" w14:textId="3F752CE4" w:rsidR="003A5AB7" w:rsidRPr="00767512" w:rsidRDefault="003A5AB7" w:rsidP="003B211C">
      <w:pPr>
        <w:spacing w:before="100" w:beforeAutospacing="1" w:after="100" w:afterAutospacing="1" w:line="240" w:lineRule="auto"/>
        <w:rPr>
          <w:rFonts w:ascii="Times New Roman" w:eastAsia="Times New Roman" w:hAnsi="Times New Roman" w:cs="Times New Roman"/>
          <w:b/>
          <w:bCs/>
          <w:kern w:val="0"/>
          <w:lang w:eastAsia="pl-PL"/>
          <w14:ligatures w14:val="none"/>
        </w:rPr>
      </w:pPr>
      <w:r w:rsidRPr="00767512">
        <w:rPr>
          <w:rFonts w:ascii="Times New Roman" w:eastAsia="Times New Roman" w:hAnsi="Times New Roman" w:cs="Times New Roman"/>
          <w:b/>
          <w:bCs/>
          <w:kern w:val="0"/>
          <w:lang w:eastAsia="pl-PL"/>
          <w14:ligatures w14:val="none"/>
        </w:rPr>
        <w:t xml:space="preserve">USŁUGA ASYSTENCKA  </w:t>
      </w:r>
    </w:p>
    <w:p w14:paraId="5AFC3BD2" w14:textId="3D387C80" w:rsidR="003A5AB7" w:rsidRPr="00767512" w:rsidRDefault="003A5AB7" w:rsidP="003A5AB7">
      <w:p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 xml:space="preserve">Asystenci osób niepełnosprawnych w Naszym Centrum Opiekuńczo-Mieszkalnym przede wszystkim dbają o pomoc w zaspokajaniu podstawowych, codziennych potrzeb naszych </w:t>
      </w:r>
      <w:r w:rsidRPr="00767512">
        <w:rPr>
          <w:rFonts w:ascii="Times New Roman" w:eastAsia="Times New Roman" w:hAnsi="Times New Roman" w:cs="Times New Roman"/>
          <w:kern w:val="0"/>
          <w:lang w:eastAsia="pl-PL"/>
          <w14:ligatures w14:val="none"/>
        </w:rPr>
        <w:t xml:space="preserve">mieszkańców </w:t>
      </w:r>
      <w:r w:rsidRPr="00767512">
        <w:rPr>
          <w:rFonts w:ascii="Times New Roman" w:eastAsia="Times New Roman" w:hAnsi="Times New Roman" w:cs="Times New Roman"/>
          <w:kern w:val="0"/>
          <w:lang w:eastAsia="pl-PL"/>
          <w14:ligatures w14:val="none"/>
        </w:rPr>
        <w:t>oraz o odpowiednie realizowanie planu rehabilitacji, co wiąże się z podnoszeniem jakości ich życia.</w:t>
      </w:r>
    </w:p>
    <w:p w14:paraId="198FDCB4" w14:textId="77777777" w:rsidR="003A5AB7" w:rsidRPr="00767512" w:rsidRDefault="003A5AB7" w:rsidP="003A5AB7">
      <w:p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W zależności od stopnia samodzielności i rodzaju niepełnosprawności podopiecznych nasi asystenci wspomagają ich w następujący sposób:</w:t>
      </w:r>
    </w:p>
    <w:p w14:paraId="3F12B112" w14:textId="77777777" w:rsidR="003A5AB7" w:rsidRPr="00767512" w:rsidRDefault="003A5AB7" w:rsidP="003A5AB7">
      <w:pPr>
        <w:numPr>
          <w:ilvl w:val="0"/>
          <w:numId w:val="4"/>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zapewniają higienę i estetyczny wygląd podopiecznego i jego otoczenia,</w:t>
      </w:r>
    </w:p>
    <w:p w14:paraId="4B1FC48C" w14:textId="77777777" w:rsidR="003A5AB7" w:rsidRPr="00767512" w:rsidRDefault="003A5AB7" w:rsidP="003A5AB7">
      <w:pPr>
        <w:numPr>
          <w:ilvl w:val="0"/>
          <w:numId w:val="4"/>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pomagają w wykonywaniu codziennych czynności (korzystanie z toalety, łazienki, pomoc w spożywaniu posiłków)</w:t>
      </w:r>
    </w:p>
    <w:p w14:paraId="1CC413DD" w14:textId="77777777" w:rsidR="003A5AB7" w:rsidRPr="00767512" w:rsidRDefault="003A5AB7" w:rsidP="003A5AB7">
      <w:pPr>
        <w:numPr>
          <w:ilvl w:val="0"/>
          <w:numId w:val="4"/>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umożliwiają przemieszczanie się pomagają podczas gotowania i przygotowywania posiłków</w:t>
      </w:r>
    </w:p>
    <w:p w14:paraId="293AD96E" w14:textId="5ACA34B2" w:rsidR="003A5AB7" w:rsidRPr="00767512" w:rsidRDefault="003A5AB7" w:rsidP="003A5AB7">
      <w:pPr>
        <w:numPr>
          <w:ilvl w:val="0"/>
          <w:numId w:val="4"/>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 xml:space="preserve">aktywują i pomagają podczas terapii zajęciowej organizują spacery i zajęcia ruchowe organizują pokazy filmowe i zabawy taneczne wspierają w aktywności kulturalnej (wyjazdy do </w:t>
      </w:r>
      <w:proofErr w:type="gramStart"/>
      <w:r w:rsidRPr="00767512">
        <w:rPr>
          <w:rFonts w:ascii="Times New Roman" w:eastAsia="Times New Roman" w:hAnsi="Times New Roman" w:cs="Times New Roman"/>
          <w:kern w:val="0"/>
          <w:lang w:eastAsia="pl-PL"/>
          <w14:ligatures w14:val="none"/>
        </w:rPr>
        <w:t>kina,  restauracji</w:t>
      </w:r>
      <w:proofErr w:type="gramEnd"/>
      <w:r w:rsidRPr="00767512">
        <w:rPr>
          <w:rFonts w:ascii="Times New Roman" w:eastAsia="Times New Roman" w:hAnsi="Times New Roman" w:cs="Times New Roman"/>
          <w:kern w:val="0"/>
          <w:lang w:eastAsia="pl-PL"/>
          <w14:ligatures w14:val="none"/>
        </w:rPr>
        <w:t>)</w:t>
      </w:r>
    </w:p>
    <w:p w14:paraId="51B42A20" w14:textId="77777777" w:rsidR="003A5AB7" w:rsidRPr="00767512" w:rsidRDefault="003A5AB7" w:rsidP="003A5AB7">
      <w:pPr>
        <w:numPr>
          <w:ilvl w:val="0"/>
          <w:numId w:val="4"/>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zapewniają bezpieczeństwo psychiczne i fizyczne</w:t>
      </w:r>
    </w:p>
    <w:p w14:paraId="07C0ED50" w14:textId="77777777" w:rsidR="003A5AB7" w:rsidRPr="00767512" w:rsidRDefault="003A5AB7" w:rsidP="003A5AB7">
      <w:pPr>
        <w:numPr>
          <w:ilvl w:val="0"/>
          <w:numId w:val="4"/>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zapewniają wsparcie psychiczne i pomoc w adaptacji do zmiennych warunków związanych z postępami w chorobie czy niepełnosprawnością</w:t>
      </w:r>
    </w:p>
    <w:p w14:paraId="0F5CC7D1" w14:textId="77777777" w:rsidR="003A5AB7" w:rsidRPr="00767512" w:rsidRDefault="003A5AB7" w:rsidP="003A5AB7">
      <w:pPr>
        <w:numPr>
          <w:ilvl w:val="0"/>
          <w:numId w:val="4"/>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przewidują problemy opiekuńcze i planują odpowiednią opiekę z wyprzedzeniem</w:t>
      </w:r>
    </w:p>
    <w:p w14:paraId="756A67C7" w14:textId="77777777" w:rsidR="003A5AB7" w:rsidRPr="00767512" w:rsidRDefault="003A5AB7" w:rsidP="003A5AB7">
      <w:pPr>
        <w:numPr>
          <w:ilvl w:val="0"/>
          <w:numId w:val="4"/>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aktywizują podopiecznych do samodzielności</w:t>
      </w:r>
    </w:p>
    <w:p w14:paraId="0E1C28BE" w14:textId="1A547046" w:rsidR="003A5AB7" w:rsidRPr="00767512" w:rsidRDefault="003A5AB7" w:rsidP="003A5AB7">
      <w:pPr>
        <w:numPr>
          <w:ilvl w:val="0"/>
          <w:numId w:val="4"/>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współpracują z psychologiem, pielęgniarką, rehabilitantami, terapeutami oraz rodziną;</w:t>
      </w:r>
    </w:p>
    <w:p w14:paraId="6953C6C8" w14:textId="77777777" w:rsidR="003A5AB7" w:rsidRPr="00767512" w:rsidRDefault="003A5AB7" w:rsidP="003A5AB7">
      <w:pPr>
        <w:numPr>
          <w:ilvl w:val="0"/>
          <w:numId w:val="4"/>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potrafią udzielić pierwszej pomocy w razie konieczności</w:t>
      </w:r>
    </w:p>
    <w:p w14:paraId="4DFDC49E" w14:textId="77777777" w:rsidR="003A5AB7" w:rsidRPr="00767512" w:rsidRDefault="003A5AB7" w:rsidP="003A5AB7">
      <w:p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Nasi asystenci przede wszystkim są obecni przy podopiecznych, zachęcają i motywują ich do samodzielnego wykonywania codziennych czynności bez wyręczania czy decydowania za nich. W przyjaznej, a wręcz rodzinnej atmosferze zapewniają podopiecznym miły i efektywny pobyt w COM, co przyczynia się do wzmocnienia rezultatów terapii wypracowanych wraz z całym zespołem.</w:t>
      </w:r>
    </w:p>
    <w:p w14:paraId="4FBEE4C0" w14:textId="5455CA78" w:rsidR="003A5AB7" w:rsidRPr="00767512" w:rsidRDefault="003A5AB7" w:rsidP="003B211C">
      <w:p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 xml:space="preserve">Lub II wersja </w:t>
      </w:r>
    </w:p>
    <w:p w14:paraId="68E18676" w14:textId="77777777" w:rsidR="003B211C" w:rsidRPr="00767512" w:rsidRDefault="003B211C" w:rsidP="003B211C">
      <w:pPr>
        <w:spacing w:before="100" w:beforeAutospacing="1" w:after="100" w:afterAutospacing="1" w:line="240" w:lineRule="auto"/>
        <w:outlineLvl w:val="3"/>
        <w:rPr>
          <w:rFonts w:ascii="Times New Roman" w:eastAsia="Times New Roman" w:hAnsi="Times New Roman" w:cs="Times New Roman"/>
          <w:b/>
          <w:bCs/>
          <w:kern w:val="0"/>
          <w:lang w:eastAsia="pl-PL"/>
          <w14:ligatures w14:val="none"/>
        </w:rPr>
      </w:pPr>
      <w:r w:rsidRPr="00767512">
        <w:rPr>
          <w:rFonts w:ascii="Times New Roman" w:eastAsia="Times New Roman" w:hAnsi="Times New Roman" w:cs="Times New Roman"/>
          <w:b/>
          <w:bCs/>
          <w:kern w:val="0"/>
          <w:lang w:eastAsia="pl-PL"/>
          <w14:ligatures w14:val="none"/>
        </w:rPr>
        <w:t>Usługa asystencka</w:t>
      </w:r>
    </w:p>
    <w:p w14:paraId="2EF05760" w14:textId="77777777" w:rsidR="003B211C" w:rsidRPr="00767512" w:rsidRDefault="003B211C" w:rsidP="003B211C">
      <w:p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Zapewniamy wsparcie w codziennych czynnościach, takich jak poruszanie się, ubieranie, higiena osobista, zakupy czy załatwianie spraw urzędowych. Nasi asystenci działają z empatią, poszanowaniem godności oraz dbałością o samodzielność podopiecznego.</w:t>
      </w:r>
    </w:p>
    <w:p w14:paraId="018608FF" w14:textId="170FD2AC" w:rsidR="003A5AB7" w:rsidRPr="00767512" w:rsidRDefault="003A5AB7" w:rsidP="003B211C">
      <w:pPr>
        <w:spacing w:before="100" w:beforeAutospacing="1" w:after="100" w:afterAutospacing="1" w:line="240" w:lineRule="auto"/>
        <w:rPr>
          <w:rFonts w:ascii="Times New Roman" w:hAnsi="Times New Roman" w:cs="Times New Roman"/>
          <w:b/>
          <w:bCs/>
        </w:rPr>
      </w:pPr>
      <w:r w:rsidRPr="00767512">
        <w:rPr>
          <w:rFonts w:ascii="Times New Roman" w:hAnsi="Times New Roman" w:cs="Times New Roman"/>
          <w:b/>
          <w:bCs/>
        </w:rPr>
        <w:t xml:space="preserve">Usługa dożywiania </w:t>
      </w:r>
    </w:p>
    <w:p w14:paraId="32CA7A51" w14:textId="2765F46F" w:rsidR="003B211C" w:rsidRDefault="003B211C" w:rsidP="003B211C">
      <w:p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Oferujemy regularne, zbilansowane posiłki dostosowane do stanu zdrowia i preferencji żywieniowych. Dbamy o odpowiednią jakość, smak oraz sposób podania – z uwzględnieniem diet specjalistycznych (np. cukrzycowej, lekkostrawnej</w:t>
      </w:r>
      <w:proofErr w:type="gramStart"/>
      <w:r w:rsidR="003A5AB7" w:rsidRPr="00767512">
        <w:rPr>
          <w:rFonts w:ascii="Times New Roman" w:eastAsia="Times New Roman" w:hAnsi="Times New Roman" w:cs="Times New Roman"/>
          <w:kern w:val="0"/>
          <w:lang w:eastAsia="pl-PL"/>
          <w14:ligatures w14:val="none"/>
        </w:rPr>
        <w:t>).</w:t>
      </w:r>
      <w:r w:rsidRPr="00767512">
        <w:rPr>
          <w:rFonts w:ascii="Times New Roman" w:eastAsia="Times New Roman" w:hAnsi="Times New Roman" w:cs="Times New Roman"/>
          <w:kern w:val="0"/>
          <w:lang w:eastAsia="pl-PL"/>
          <w14:ligatures w14:val="none"/>
        </w:rPr>
        <w:t>.</w:t>
      </w:r>
      <w:proofErr w:type="gramEnd"/>
    </w:p>
    <w:p w14:paraId="4D073E7B" w14:textId="77777777" w:rsidR="00767512" w:rsidRPr="00767512" w:rsidRDefault="00767512" w:rsidP="003B211C">
      <w:pPr>
        <w:spacing w:before="100" w:beforeAutospacing="1" w:after="100" w:afterAutospacing="1" w:line="240" w:lineRule="auto"/>
        <w:rPr>
          <w:rFonts w:ascii="Times New Roman" w:eastAsia="Times New Roman" w:hAnsi="Times New Roman" w:cs="Times New Roman"/>
          <w:kern w:val="0"/>
          <w:lang w:eastAsia="pl-PL"/>
          <w14:ligatures w14:val="none"/>
        </w:rPr>
      </w:pPr>
    </w:p>
    <w:p w14:paraId="1CC34D8B" w14:textId="1DB8A94C" w:rsidR="003B211C" w:rsidRPr="00767512" w:rsidRDefault="003B211C" w:rsidP="003B211C">
      <w:pPr>
        <w:spacing w:before="100" w:beforeAutospacing="1" w:after="100" w:afterAutospacing="1" w:line="240" w:lineRule="auto"/>
        <w:outlineLvl w:val="3"/>
        <w:rPr>
          <w:rFonts w:ascii="Times New Roman" w:eastAsia="Times New Roman" w:hAnsi="Times New Roman" w:cs="Times New Roman"/>
          <w:b/>
          <w:bCs/>
          <w:kern w:val="0"/>
          <w:lang w:eastAsia="pl-PL"/>
          <w14:ligatures w14:val="none"/>
        </w:rPr>
      </w:pPr>
      <w:r w:rsidRPr="00767512">
        <w:rPr>
          <w:rFonts w:ascii="Times New Roman" w:eastAsia="Times New Roman" w:hAnsi="Times New Roman" w:cs="Times New Roman"/>
          <w:b/>
          <w:bCs/>
          <w:kern w:val="0"/>
          <w:lang w:eastAsia="pl-PL"/>
          <w14:ligatures w14:val="none"/>
        </w:rPr>
        <w:lastRenderedPageBreak/>
        <w:t xml:space="preserve">Usługa </w:t>
      </w:r>
      <w:r w:rsidR="00B620B1" w:rsidRPr="00767512">
        <w:rPr>
          <w:rFonts w:ascii="Times New Roman" w:eastAsia="Times New Roman" w:hAnsi="Times New Roman" w:cs="Times New Roman"/>
          <w:b/>
          <w:bCs/>
          <w:kern w:val="0"/>
          <w:lang w:eastAsia="pl-PL"/>
          <w14:ligatures w14:val="none"/>
        </w:rPr>
        <w:t xml:space="preserve">rehabilitacyjna </w:t>
      </w:r>
    </w:p>
    <w:p w14:paraId="0CD1ECD3" w14:textId="35AB0172" w:rsidR="00B620B1" w:rsidRPr="00767512" w:rsidRDefault="00B620B1" w:rsidP="00B620B1">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Rehabilitacja w Centrum Opiekuńczo-Mieszkalnym jest kluczowym elementem wsparcia, mającym na celu poprawę jakości życia mieszkańców oraz wspieranie ich samodzielności. Programy rehabilitacyjne są starannie dostosowane do indywidualnych potrzeb każdego podopiecznego, uwzględniając ich możliwości oraz cele zdrowotne.</w:t>
      </w:r>
      <w:r w:rsidRPr="00767512">
        <w:rPr>
          <w:rFonts w:ascii="Times New Roman" w:eastAsia="Times New Roman" w:hAnsi="Times New Roman" w:cs="Times New Roman"/>
          <w:kern w:val="0"/>
          <w:lang w:eastAsia="pl-PL"/>
          <w14:ligatures w14:val="none"/>
        </w:rPr>
        <w:t xml:space="preserve"> </w:t>
      </w:r>
      <w:r w:rsidRPr="00767512">
        <w:rPr>
          <w:rFonts w:ascii="Times New Roman" w:eastAsia="Times New Roman" w:hAnsi="Times New Roman" w:cs="Times New Roman"/>
          <w:kern w:val="0"/>
          <w:lang w:eastAsia="pl-PL"/>
          <w14:ligatures w14:val="none"/>
        </w:rPr>
        <w:t>Pod opieką doświadczonych rehabilitantów i terapeutów zajęciowych, mieszkańcy mają dostęp do szerokiej gamy zabiegów i ćwiczeń, które pomagają w poprawie sprawności fizycznej, koordynacji ruchowej oraz ogólnego stanu zdrowia. Rehabilitacja obejmuje różne formy terapii, takie jak:</w:t>
      </w:r>
    </w:p>
    <w:p w14:paraId="6C77134C" w14:textId="77777777" w:rsidR="00B620B1" w:rsidRPr="00767512" w:rsidRDefault="00B620B1" w:rsidP="00B620B1">
      <w:pPr>
        <w:numPr>
          <w:ilvl w:val="0"/>
          <w:numId w:val="5"/>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b/>
          <w:bCs/>
          <w:kern w:val="0"/>
          <w:lang w:eastAsia="pl-PL"/>
          <w14:ligatures w14:val="none"/>
        </w:rPr>
        <w:t>Fizjoterapia</w:t>
      </w:r>
      <w:r w:rsidRPr="00767512">
        <w:rPr>
          <w:rFonts w:ascii="Times New Roman" w:eastAsia="Times New Roman" w:hAnsi="Times New Roman" w:cs="Times New Roman"/>
          <w:kern w:val="0"/>
          <w:lang w:eastAsia="pl-PL"/>
          <w14:ligatures w14:val="none"/>
        </w:rPr>
        <w:t xml:space="preserve"> – Skupia się na poprawie mobilności, redukcji bólu oraz wzmocnieniu mięśni poprzez ćwiczenia fizyczne, masaże i zabiegi manualne.</w:t>
      </w:r>
    </w:p>
    <w:p w14:paraId="2F2C30BD" w14:textId="77777777" w:rsidR="00B620B1" w:rsidRPr="00767512" w:rsidRDefault="00B620B1" w:rsidP="00B620B1">
      <w:pPr>
        <w:numPr>
          <w:ilvl w:val="0"/>
          <w:numId w:val="5"/>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b/>
          <w:bCs/>
          <w:kern w:val="0"/>
          <w:lang w:eastAsia="pl-PL"/>
          <w14:ligatures w14:val="none"/>
        </w:rPr>
        <w:t>Ergoterapia</w:t>
      </w:r>
      <w:r w:rsidRPr="00767512">
        <w:rPr>
          <w:rFonts w:ascii="Times New Roman" w:eastAsia="Times New Roman" w:hAnsi="Times New Roman" w:cs="Times New Roman"/>
          <w:kern w:val="0"/>
          <w:lang w:eastAsia="pl-PL"/>
          <w14:ligatures w14:val="none"/>
        </w:rPr>
        <w:t xml:space="preserve"> – Pomaga mieszkańcom w codziennych czynnościach, rozwijając umiejętności niezbędne do samodzielnego życia, takie jak ubieranie się, gotowanie czy higiena osobista.</w:t>
      </w:r>
    </w:p>
    <w:p w14:paraId="4D568C50" w14:textId="77777777" w:rsidR="00B620B1" w:rsidRPr="00767512" w:rsidRDefault="00B620B1" w:rsidP="00B620B1">
      <w:pPr>
        <w:numPr>
          <w:ilvl w:val="0"/>
          <w:numId w:val="5"/>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b/>
          <w:bCs/>
          <w:kern w:val="0"/>
          <w:lang w:eastAsia="pl-PL"/>
          <w14:ligatures w14:val="none"/>
        </w:rPr>
        <w:t>Terapia zajęciowa</w:t>
      </w:r>
      <w:r w:rsidRPr="00767512">
        <w:rPr>
          <w:rFonts w:ascii="Times New Roman" w:eastAsia="Times New Roman" w:hAnsi="Times New Roman" w:cs="Times New Roman"/>
          <w:kern w:val="0"/>
          <w:lang w:eastAsia="pl-PL"/>
          <w14:ligatures w14:val="none"/>
        </w:rPr>
        <w:t xml:space="preserve"> – Angażuje podopiecznych w różnorodne, twórcze zajęcia, które wspierają rozwój motoryki, kreatywność oraz zdolności poznawcze.</w:t>
      </w:r>
    </w:p>
    <w:p w14:paraId="0C51C81C" w14:textId="77777777" w:rsidR="00B620B1" w:rsidRPr="00767512" w:rsidRDefault="00B620B1" w:rsidP="00B620B1">
      <w:pPr>
        <w:numPr>
          <w:ilvl w:val="0"/>
          <w:numId w:val="5"/>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b/>
          <w:bCs/>
          <w:kern w:val="0"/>
          <w:lang w:eastAsia="pl-PL"/>
          <w14:ligatures w14:val="none"/>
        </w:rPr>
        <w:t>Terapia manualna</w:t>
      </w:r>
      <w:r w:rsidRPr="00767512">
        <w:rPr>
          <w:rFonts w:ascii="Times New Roman" w:eastAsia="Times New Roman" w:hAnsi="Times New Roman" w:cs="Times New Roman"/>
          <w:kern w:val="0"/>
          <w:lang w:eastAsia="pl-PL"/>
          <w14:ligatures w14:val="none"/>
        </w:rPr>
        <w:t xml:space="preserve"> – Koncentruje się na technikach masażu i mobilizacji stawów, pomagając w leczeniu urazów i dolegliwości przewlekłych.</w:t>
      </w:r>
    </w:p>
    <w:p w14:paraId="387694FE" w14:textId="77777777" w:rsidR="00B620B1" w:rsidRPr="00767512" w:rsidRDefault="00B620B1" w:rsidP="00B620B1">
      <w:pPr>
        <w:numPr>
          <w:ilvl w:val="0"/>
          <w:numId w:val="5"/>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b/>
          <w:bCs/>
          <w:kern w:val="0"/>
          <w:lang w:eastAsia="pl-PL"/>
          <w14:ligatures w14:val="none"/>
        </w:rPr>
        <w:t>Rehabilitacja neurologiczna</w:t>
      </w:r>
      <w:r w:rsidRPr="00767512">
        <w:rPr>
          <w:rFonts w:ascii="Times New Roman" w:eastAsia="Times New Roman" w:hAnsi="Times New Roman" w:cs="Times New Roman"/>
          <w:kern w:val="0"/>
          <w:lang w:eastAsia="pl-PL"/>
          <w14:ligatures w14:val="none"/>
        </w:rPr>
        <w:t xml:space="preserve"> – Skierowana jest do osób z zaburzeniami neurologicznymi, pomagając im w odzyskaniu funkcji motorycznych i poprawie jakości życia.</w:t>
      </w:r>
    </w:p>
    <w:p w14:paraId="383E9E4E" w14:textId="258B0CEA" w:rsidR="00B620B1" w:rsidRPr="00767512" w:rsidRDefault="00B620B1" w:rsidP="00B620B1">
      <w:p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Proces rehabilitacji w Centrum Opiekuńczo-Mieszkalnym jest wspierany przez całą kadrę specjalistów, w tym</w:t>
      </w:r>
      <w:r w:rsidRPr="00767512">
        <w:rPr>
          <w:rFonts w:ascii="Times New Roman" w:eastAsia="Times New Roman" w:hAnsi="Times New Roman" w:cs="Times New Roman"/>
          <w:kern w:val="0"/>
          <w:lang w:eastAsia="pl-PL"/>
          <w14:ligatures w14:val="none"/>
        </w:rPr>
        <w:t>:</w:t>
      </w:r>
      <w:r w:rsidRPr="00767512">
        <w:rPr>
          <w:rFonts w:ascii="Times New Roman" w:eastAsia="Times New Roman" w:hAnsi="Times New Roman" w:cs="Times New Roman"/>
          <w:kern w:val="0"/>
          <w:lang w:eastAsia="pl-PL"/>
          <w14:ligatures w14:val="none"/>
        </w:rPr>
        <w:t xml:space="preserve"> </w:t>
      </w:r>
      <w:r w:rsidRPr="00767512">
        <w:rPr>
          <w:rFonts w:ascii="Times New Roman" w:eastAsia="Times New Roman" w:hAnsi="Times New Roman" w:cs="Times New Roman"/>
          <w:kern w:val="0"/>
          <w:lang w:eastAsia="pl-PL"/>
          <w14:ligatures w14:val="none"/>
        </w:rPr>
        <w:t>fizjoterapeutów,</w:t>
      </w:r>
      <w:r w:rsidRPr="00767512">
        <w:rPr>
          <w:rFonts w:ascii="Times New Roman" w:eastAsia="Times New Roman" w:hAnsi="Times New Roman" w:cs="Times New Roman"/>
          <w:kern w:val="0"/>
          <w:lang w:eastAsia="pl-PL"/>
          <w14:ligatures w14:val="none"/>
        </w:rPr>
        <w:t xml:space="preserve"> terapeutów zajęciowych, </w:t>
      </w:r>
      <w:r w:rsidRPr="00767512">
        <w:rPr>
          <w:rFonts w:ascii="Times New Roman" w:eastAsia="Times New Roman" w:hAnsi="Times New Roman" w:cs="Times New Roman"/>
          <w:kern w:val="0"/>
          <w:lang w:eastAsia="pl-PL"/>
          <w14:ligatures w14:val="none"/>
        </w:rPr>
        <w:t xml:space="preserve">opiekunów medycznych, </w:t>
      </w:r>
      <w:r w:rsidRPr="00767512">
        <w:rPr>
          <w:rFonts w:ascii="Times New Roman" w:eastAsia="Times New Roman" w:hAnsi="Times New Roman" w:cs="Times New Roman"/>
          <w:kern w:val="0"/>
          <w:lang w:eastAsia="pl-PL"/>
          <w14:ligatures w14:val="none"/>
        </w:rPr>
        <w:t>asystentów osób niepełnosprawnych, pielęgniarkę i psychologa. Dzięki temu mieszkańcy otrzymują kompleksową opiekę, obejmującą zarówno aspekty fizyczne, jak i emocjonalne.</w:t>
      </w:r>
    </w:p>
    <w:p w14:paraId="554BDB7E" w14:textId="77777777" w:rsidR="00B620B1" w:rsidRPr="00767512" w:rsidRDefault="00B620B1" w:rsidP="00B620B1">
      <w:p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Rehabilitacja w centrum to nie tylko terapia, ale także wsparcie emocjonalne i motywacja do osiągania postępów. Dzięki zaangażowaniu i profesjonalizmowi zespołu, mieszkańcy mogą liczyć na indywidualne podejście oraz troskliwą opiekę, co sprawia, że każdy dzień przynosi im nowe możliwości i radość z osiąganych sukcesów.</w:t>
      </w:r>
    </w:p>
    <w:p w14:paraId="7D543BC5" w14:textId="77777777" w:rsidR="00B620B1" w:rsidRPr="00767512" w:rsidRDefault="00B620B1" w:rsidP="003B211C">
      <w:pPr>
        <w:spacing w:before="100" w:beforeAutospacing="1" w:after="100" w:afterAutospacing="1" w:line="240" w:lineRule="auto"/>
        <w:outlineLvl w:val="3"/>
        <w:rPr>
          <w:rFonts w:ascii="Times New Roman" w:eastAsia="Times New Roman" w:hAnsi="Times New Roman" w:cs="Times New Roman"/>
          <w:b/>
          <w:bCs/>
          <w:kern w:val="0"/>
          <w:lang w:eastAsia="pl-PL"/>
          <w14:ligatures w14:val="none"/>
        </w:rPr>
      </w:pPr>
    </w:p>
    <w:p w14:paraId="2C1B79C8" w14:textId="77777777" w:rsidR="003B211C" w:rsidRPr="00767512" w:rsidRDefault="003B211C" w:rsidP="003B211C">
      <w:pPr>
        <w:spacing w:before="100" w:beforeAutospacing="1" w:after="100" w:afterAutospacing="1" w:line="240" w:lineRule="auto"/>
        <w:outlineLvl w:val="3"/>
        <w:rPr>
          <w:rFonts w:ascii="Times New Roman" w:eastAsia="Times New Roman" w:hAnsi="Times New Roman" w:cs="Times New Roman"/>
          <w:b/>
          <w:bCs/>
          <w:kern w:val="0"/>
          <w:lang w:eastAsia="pl-PL"/>
          <w14:ligatures w14:val="none"/>
        </w:rPr>
      </w:pPr>
      <w:r w:rsidRPr="00767512">
        <w:rPr>
          <w:rFonts w:ascii="Times New Roman" w:eastAsia="Times New Roman" w:hAnsi="Times New Roman" w:cs="Times New Roman"/>
          <w:b/>
          <w:bCs/>
          <w:kern w:val="0"/>
          <w:lang w:eastAsia="pl-PL"/>
          <w14:ligatures w14:val="none"/>
        </w:rPr>
        <w:t>Usługa pielęgniarska</w:t>
      </w:r>
    </w:p>
    <w:p w14:paraId="63954F30" w14:textId="15A28D80" w:rsidR="00B620B1" w:rsidRPr="00767512" w:rsidRDefault="003B211C" w:rsidP="00B620B1">
      <w:pPr>
        <w:pStyle w:val="NormalnyWeb"/>
        <w:jc w:val="both"/>
      </w:pPr>
      <w:r w:rsidRPr="00767512">
        <w:t>Świadczymy profesjonalną opiekę pielęgniarską obejmującą m.in. podawanie leków, pomiar parametrów życiowych, opiekę nad ranami, leczenie odleżyn oraz wsparcie w monitorowaniu stanu zdrowia. Działamy z precyzją, troską i pełnym zaangażowaniem.</w:t>
      </w:r>
      <w:r w:rsidR="00B620B1" w:rsidRPr="00767512">
        <w:t xml:space="preserve"> </w:t>
      </w:r>
      <w:r w:rsidR="00B620B1" w:rsidRPr="00767512">
        <w:t>Oferujemy naszym podopiecznym stały dostęp do świadczeń pielęgniarskich, profesjonalną opiekę i indywidualne traktowanie. Systematyczne pomiary dają poczucie bezpieczeństwa. Bardzo ważna jest obserwacja podopiecznych, umiejętność rozwiązywania bieżących problemów, określenie właściwych celów opieki oraz optymalnego sposobu ich realizacji.</w:t>
      </w:r>
    </w:p>
    <w:p w14:paraId="351BB344" w14:textId="540C18F1" w:rsidR="003B211C" w:rsidRDefault="003B211C" w:rsidP="003B211C">
      <w:pPr>
        <w:spacing w:before="100" w:beforeAutospacing="1" w:after="100" w:afterAutospacing="1" w:line="240" w:lineRule="auto"/>
        <w:rPr>
          <w:rFonts w:ascii="Times New Roman" w:eastAsia="Times New Roman" w:hAnsi="Times New Roman" w:cs="Times New Roman"/>
          <w:kern w:val="0"/>
          <w:lang w:eastAsia="pl-PL"/>
          <w14:ligatures w14:val="none"/>
        </w:rPr>
      </w:pPr>
    </w:p>
    <w:p w14:paraId="3235FEBD" w14:textId="77777777" w:rsidR="00767512" w:rsidRPr="00767512" w:rsidRDefault="00767512" w:rsidP="003B211C">
      <w:pPr>
        <w:spacing w:before="100" w:beforeAutospacing="1" w:after="100" w:afterAutospacing="1" w:line="240" w:lineRule="auto"/>
        <w:rPr>
          <w:rFonts w:ascii="Times New Roman" w:eastAsia="Times New Roman" w:hAnsi="Times New Roman" w:cs="Times New Roman"/>
          <w:kern w:val="0"/>
          <w:lang w:eastAsia="pl-PL"/>
          <w14:ligatures w14:val="none"/>
        </w:rPr>
      </w:pPr>
    </w:p>
    <w:p w14:paraId="02B907BB" w14:textId="77777777" w:rsidR="003B211C" w:rsidRPr="00767512" w:rsidRDefault="003B211C" w:rsidP="003B211C">
      <w:pPr>
        <w:spacing w:before="100" w:beforeAutospacing="1" w:after="100" w:afterAutospacing="1" w:line="240" w:lineRule="auto"/>
        <w:outlineLvl w:val="3"/>
        <w:rPr>
          <w:rFonts w:ascii="Times New Roman" w:eastAsia="Times New Roman" w:hAnsi="Times New Roman" w:cs="Times New Roman"/>
          <w:b/>
          <w:bCs/>
          <w:kern w:val="0"/>
          <w:lang w:eastAsia="pl-PL"/>
          <w14:ligatures w14:val="none"/>
        </w:rPr>
      </w:pPr>
      <w:r w:rsidRPr="00767512">
        <w:rPr>
          <w:rFonts w:ascii="Times New Roman" w:eastAsia="Times New Roman" w:hAnsi="Times New Roman" w:cs="Times New Roman"/>
          <w:b/>
          <w:bCs/>
          <w:kern w:val="0"/>
          <w:lang w:eastAsia="pl-PL"/>
          <w14:ligatures w14:val="none"/>
        </w:rPr>
        <w:lastRenderedPageBreak/>
        <w:t>Usługa psychologiczna</w:t>
      </w:r>
    </w:p>
    <w:p w14:paraId="4020A7DB" w14:textId="5C7A5B0C" w:rsidR="00B620B1" w:rsidRPr="00767512" w:rsidRDefault="003B211C" w:rsidP="00B620B1">
      <w:pPr>
        <w:pStyle w:val="NormalnyWeb"/>
      </w:pPr>
      <w:r w:rsidRPr="00767512">
        <w:t>Zapewniamy dostęp do psychologa, który wspiera w trudnych emocjonalnie sytuacjach, pomaga w radzeniu sobie ze stresem, lękiem, samotnością czy depresją. Oferujemy zarówno konsultacje indywidualne, jak i spotkania terapeutyczne.</w:t>
      </w:r>
      <w:r w:rsidR="00B620B1" w:rsidRPr="00767512">
        <w:t xml:space="preserve"> </w:t>
      </w:r>
      <w:r w:rsidR="00B620B1" w:rsidRPr="00767512">
        <w:t xml:space="preserve">Psycholog w naszym Centrum zajmuje się całościową opieką psychologiczną wszystkich </w:t>
      </w:r>
      <w:r w:rsidR="00B620B1" w:rsidRPr="00767512">
        <w:t xml:space="preserve">Mieszkańców. </w:t>
      </w:r>
      <w:r w:rsidR="00B620B1" w:rsidRPr="00767512">
        <w:t xml:space="preserve">Podczas realizacji oferty wykonywana jest diagnostyka zdrowotna na podstawie danych uzyskanych z przeprowadzonego wywiadu z Uczestnikiem i jego Rodziną oraz informacji uzyskiwanych na bieżąco od innych członków zespołu. </w:t>
      </w:r>
    </w:p>
    <w:p w14:paraId="0F6A441D" w14:textId="338AE8CA" w:rsidR="003B211C" w:rsidRPr="00767512" w:rsidRDefault="00B620B1" w:rsidP="00B620B1">
      <w:pPr>
        <w:spacing w:before="100" w:beforeAutospacing="1" w:after="100" w:afterAutospacing="1" w:line="240" w:lineRule="auto"/>
        <w:jc w:val="both"/>
        <w:rPr>
          <w:rFonts w:ascii="Times New Roman" w:eastAsia="Times New Roman" w:hAnsi="Times New Roman" w:cs="Times New Roman"/>
          <w:b/>
          <w:bCs/>
          <w:kern w:val="0"/>
          <w:lang w:eastAsia="pl-PL"/>
          <w14:ligatures w14:val="none"/>
        </w:rPr>
      </w:pPr>
      <w:r w:rsidRPr="00767512">
        <w:rPr>
          <w:rFonts w:ascii="Times New Roman" w:eastAsia="Times New Roman" w:hAnsi="Times New Roman" w:cs="Times New Roman"/>
          <w:b/>
          <w:bCs/>
          <w:kern w:val="0"/>
          <w:lang w:eastAsia="pl-PL"/>
          <w14:ligatures w14:val="none"/>
        </w:rPr>
        <w:t xml:space="preserve">Usługa dowozu </w:t>
      </w:r>
    </w:p>
    <w:p w14:paraId="7687EA1D" w14:textId="78BF4F19" w:rsidR="003B211C" w:rsidRPr="00767512" w:rsidRDefault="00B620B1" w:rsidP="00767512">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767512">
        <w:rPr>
          <w:rFonts w:ascii="Times New Roman" w:hAnsi="Times New Roman" w:cs="Times New Roman"/>
        </w:rPr>
        <w:t>O</w:t>
      </w:r>
      <w:r w:rsidRPr="00767512">
        <w:rPr>
          <w:rFonts w:ascii="Times New Roman" w:hAnsi="Times New Roman" w:cs="Times New Roman"/>
        </w:rPr>
        <w:t xml:space="preserve">prócz specjalistycznych usług w Centrum Opiekuńczo-Mieszkalnym przewidziano również usługę transportu-podopieczni są dowożeni do ośrodka bezpośrednio </w:t>
      </w:r>
      <w:r w:rsidRPr="00767512">
        <w:rPr>
          <w:rFonts w:ascii="Times New Roman" w:hAnsi="Times New Roman" w:cs="Times New Roman"/>
        </w:rPr>
        <w:br/>
        <w:t>z miejsca zamieszkania transportem zorganizowanym przez ośrodek, a po zakończonych zajęciach odwożeni z powrotem (COM posiada własny środek transportu)</w:t>
      </w:r>
    </w:p>
    <w:p w14:paraId="7DCEA6B8" w14:textId="77777777" w:rsidR="003B211C" w:rsidRPr="00767512" w:rsidRDefault="003B211C">
      <w:pPr>
        <w:rPr>
          <w:rFonts w:ascii="Times New Roman" w:hAnsi="Times New Roman" w:cs="Times New Roman"/>
        </w:rPr>
      </w:pPr>
    </w:p>
    <w:p w14:paraId="7D86A8E3" w14:textId="3C392EA5" w:rsidR="003B211C" w:rsidRPr="00767512" w:rsidRDefault="003B211C" w:rsidP="00767512">
      <w:pPr>
        <w:spacing w:before="100" w:beforeAutospacing="1" w:after="100" w:afterAutospacing="1" w:line="240" w:lineRule="auto"/>
        <w:ind w:left="720"/>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Centrum jest przeznaczone dla dorosłych osób niepełnosprawnych ze znacznym lub umiarkowanym stopniem niepełnosprawności, o których mowa w ustawie z dnia</w:t>
      </w:r>
      <w:r w:rsidR="00767512" w:rsidRPr="00767512">
        <w:rPr>
          <w:rFonts w:ascii="Times New Roman" w:eastAsia="Times New Roman" w:hAnsi="Times New Roman" w:cs="Times New Roman"/>
          <w:kern w:val="0"/>
          <w:lang w:eastAsia="pl-PL"/>
          <w14:ligatures w14:val="none"/>
        </w:rPr>
        <w:t xml:space="preserve"> </w:t>
      </w:r>
      <w:r w:rsidRPr="00767512">
        <w:rPr>
          <w:rFonts w:ascii="Times New Roman" w:eastAsia="Times New Roman" w:hAnsi="Times New Roman" w:cs="Times New Roman"/>
          <w:kern w:val="0"/>
          <w:lang w:eastAsia="pl-PL"/>
          <w14:ligatures w14:val="none"/>
        </w:rPr>
        <w:t>27 sierpnia 1997 r. o rehabilitacji zawodowej i społecznej oraz zatrudnianiu osób niepełnosprawnych i świadczy usługi w ramach pobytu dziennego i całodobowego.</w:t>
      </w:r>
    </w:p>
    <w:p w14:paraId="320A0361" w14:textId="77777777" w:rsidR="003B211C" w:rsidRPr="00767512" w:rsidRDefault="003B211C" w:rsidP="00767512">
      <w:pPr>
        <w:spacing w:before="100" w:beforeAutospacing="1" w:after="100" w:afterAutospacing="1" w:line="240" w:lineRule="auto"/>
        <w:ind w:left="720"/>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Głównym celem działania Centrum jest świadczenie usług osobom, które ze względu na wiek, chorobę lub niepełnosprawność wymagają częściowej opieki i pomocy w zaspokajaniu niezbędnych potrzeb życiowych poprzez wsparcie, w tym: w zakresie potrzeb zdrowotnych, pielęgnacyjnych, zapobiegania wtórnym powikłaniom, stymulowania i rozwijania sprawności ruchowej, kompetencji poznawczych oraz społecznych.</w:t>
      </w:r>
    </w:p>
    <w:p w14:paraId="6B191F21" w14:textId="77777777" w:rsidR="0099543F" w:rsidRPr="00767512" w:rsidRDefault="0099543F" w:rsidP="0099543F">
      <w:pPr>
        <w:spacing w:before="100" w:beforeAutospacing="1" w:after="100" w:afterAutospacing="1" w:line="240" w:lineRule="auto"/>
        <w:ind w:left="720"/>
        <w:rPr>
          <w:rFonts w:ascii="Times New Roman" w:eastAsia="Times New Roman" w:hAnsi="Times New Roman" w:cs="Times New Roman"/>
          <w:kern w:val="0"/>
          <w:lang w:eastAsia="pl-PL"/>
          <w14:ligatures w14:val="none"/>
        </w:rPr>
      </w:pPr>
    </w:p>
    <w:p w14:paraId="45305DE7" w14:textId="77777777" w:rsidR="003B211C" w:rsidRPr="00767512" w:rsidRDefault="003B211C" w:rsidP="003B211C">
      <w:pPr>
        <w:numPr>
          <w:ilvl w:val="0"/>
          <w:numId w:val="1"/>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Do zadań Centrum w szczególności należy:</w:t>
      </w:r>
    </w:p>
    <w:p w14:paraId="6B8F5390" w14:textId="64C3971B" w:rsidR="003B211C" w:rsidRPr="00767512" w:rsidRDefault="003B211C" w:rsidP="003B211C">
      <w:pPr>
        <w:numPr>
          <w:ilvl w:val="0"/>
          <w:numId w:val="2"/>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 xml:space="preserve">umożliwianie warunków niezależnego/samodzielnego i godnego funkcjonowania oraz zapewnienie uczestnikom opieki oraz pomocy adekwatnej do ich </w:t>
      </w:r>
      <w:r w:rsidR="0099543F" w:rsidRPr="00767512">
        <w:rPr>
          <w:rFonts w:ascii="Times New Roman" w:eastAsia="Times New Roman" w:hAnsi="Times New Roman" w:cs="Times New Roman"/>
          <w:kern w:val="0"/>
          <w:lang w:eastAsia="pl-PL"/>
          <w14:ligatures w14:val="none"/>
        </w:rPr>
        <w:t xml:space="preserve">potrzeb </w:t>
      </w:r>
      <w:r w:rsidRPr="00767512">
        <w:rPr>
          <w:rFonts w:ascii="Times New Roman" w:eastAsia="Times New Roman" w:hAnsi="Times New Roman" w:cs="Times New Roman"/>
          <w:kern w:val="0"/>
          <w:lang w:eastAsia="pl-PL"/>
          <w14:ligatures w14:val="none"/>
        </w:rPr>
        <w:t>wynikających z ich wieku i stanu zdrowia,</w:t>
      </w:r>
    </w:p>
    <w:p w14:paraId="7485A3AF" w14:textId="77777777" w:rsidR="003B211C" w:rsidRPr="00767512" w:rsidRDefault="003B211C" w:rsidP="003B211C">
      <w:pPr>
        <w:numPr>
          <w:ilvl w:val="0"/>
          <w:numId w:val="2"/>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zapewnianie wyżywienia,</w:t>
      </w:r>
    </w:p>
    <w:p w14:paraId="45E571D3" w14:textId="77777777" w:rsidR="003B211C" w:rsidRPr="00767512" w:rsidRDefault="003B211C" w:rsidP="003B211C">
      <w:pPr>
        <w:numPr>
          <w:ilvl w:val="0"/>
          <w:numId w:val="2"/>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zapewnianie spokoju i bezpieczeństwa, komfortu, odpoczynku,</w:t>
      </w:r>
    </w:p>
    <w:p w14:paraId="0E4C923C" w14:textId="77777777" w:rsidR="003B211C" w:rsidRPr="00767512" w:rsidRDefault="003B211C" w:rsidP="003B211C">
      <w:pPr>
        <w:numPr>
          <w:ilvl w:val="0"/>
          <w:numId w:val="2"/>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włączanie mieszkańców do życia społeczności lokalnych,</w:t>
      </w:r>
    </w:p>
    <w:p w14:paraId="2A92AE76" w14:textId="77777777" w:rsidR="003B211C" w:rsidRPr="00767512" w:rsidRDefault="003B211C" w:rsidP="003B211C">
      <w:pPr>
        <w:numPr>
          <w:ilvl w:val="0"/>
          <w:numId w:val="2"/>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zapewnianie możliwości pielęgnowania relacji z innymi uczestnikami, rodziną i przyjaciółmi,</w:t>
      </w:r>
    </w:p>
    <w:p w14:paraId="057D8989" w14:textId="77777777" w:rsidR="003B211C" w:rsidRPr="00767512" w:rsidRDefault="003B211C" w:rsidP="003B211C">
      <w:pPr>
        <w:numPr>
          <w:ilvl w:val="0"/>
          <w:numId w:val="2"/>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zapewnianie mieszkańcom różnorodnych form wsparcia.</w:t>
      </w:r>
    </w:p>
    <w:p w14:paraId="3C12014B" w14:textId="77777777" w:rsidR="003B211C" w:rsidRPr="00767512" w:rsidRDefault="003B211C" w:rsidP="003B211C">
      <w:pPr>
        <w:numPr>
          <w:ilvl w:val="0"/>
          <w:numId w:val="3"/>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Centrum świadczy usługi w ramach pobytu dziennego oraz w ramach pobytu całodobowego.</w:t>
      </w:r>
    </w:p>
    <w:p w14:paraId="19C880C0" w14:textId="1A8C6B31" w:rsidR="003B211C" w:rsidRPr="00767512" w:rsidRDefault="003B211C" w:rsidP="003B211C">
      <w:pPr>
        <w:numPr>
          <w:ilvl w:val="0"/>
          <w:numId w:val="3"/>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767512">
        <w:rPr>
          <w:rFonts w:ascii="Times New Roman" w:eastAsia="Times New Roman" w:hAnsi="Times New Roman" w:cs="Times New Roman"/>
          <w:kern w:val="0"/>
          <w:lang w:eastAsia="pl-PL"/>
          <w14:ligatures w14:val="none"/>
        </w:rPr>
        <w:t xml:space="preserve">Usługi w ramach pobytu dziennego świadczone są przez 5 dni w tygodniu, od poniedziałku do piątku w godzinach </w:t>
      </w:r>
      <w:r w:rsidR="0099543F" w:rsidRPr="00767512">
        <w:rPr>
          <w:rFonts w:ascii="Times New Roman" w:eastAsia="Times New Roman" w:hAnsi="Times New Roman" w:cs="Times New Roman"/>
          <w:kern w:val="0"/>
          <w:lang w:eastAsia="pl-PL"/>
          <w14:ligatures w14:val="none"/>
        </w:rPr>
        <w:t>8</w:t>
      </w:r>
      <w:r w:rsidRPr="00767512">
        <w:rPr>
          <w:rFonts w:ascii="Times New Roman" w:eastAsia="Times New Roman" w:hAnsi="Times New Roman" w:cs="Times New Roman"/>
          <w:kern w:val="0"/>
          <w:lang w:eastAsia="pl-PL"/>
          <w14:ligatures w14:val="none"/>
        </w:rPr>
        <w:t>.</w:t>
      </w:r>
      <w:r w:rsidR="0099543F" w:rsidRPr="00767512">
        <w:rPr>
          <w:rFonts w:ascii="Times New Roman" w:eastAsia="Times New Roman" w:hAnsi="Times New Roman" w:cs="Times New Roman"/>
          <w:kern w:val="0"/>
          <w:lang w:eastAsia="pl-PL"/>
          <w14:ligatures w14:val="none"/>
        </w:rPr>
        <w:t>0</w:t>
      </w:r>
      <w:r w:rsidRPr="00767512">
        <w:rPr>
          <w:rFonts w:ascii="Times New Roman" w:eastAsia="Times New Roman" w:hAnsi="Times New Roman" w:cs="Times New Roman"/>
          <w:kern w:val="0"/>
          <w:lang w:eastAsia="pl-PL"/>
          <w14:ligatures w14:val="none"/>
        </w:rPr>
        <w:t>0-1</w:t>
      </w:r>
      <w:r w:rsidR="0099543F" w:rsidRPr="00767512">
        <w:rPr>
          <w:rFonts w:ascii="Times New Roman" w:eastAsia="Times New Roman" w:hAnsi="Times New Roman" w:cs="Times New Roman"/>
          <w:kern w:val="0"/>
          <w:lang w:eastAsia="pl-PL"/>
          <w14:ligatures w14:val="none"/>
        </w:rPr>
        <w:t>6</w:t>
      </w:r>
      <w:r w:rsidRPr="00767512">
        <w:rPr>
          <w:rFonts w:ascii="Times New Roman" w:eastAsia="Times New Roman" w:hAnsi="Times New Roman" w:cs="Times New Roman"/>
          <w:kern w:val="0"/>
          <w:lang w:eastAsia="pl-PL"/>
          <w14:ligatures w14:val="none"/>
        </w:rPr>
        <w:t>.</w:t>
      </w:r>
      <w:r w:rsidR="0099543F" w:rsidRPr="00767512">
        <w:rPr>
          <w:rFonts w:ascii="Times New Roman" w:eastAsia="Times New Roman" w:hAnsi="Times New Roman" w:cs="Times New Roman"/>
          <w:kern w:val="0"/>
          <w:lang w:eastAsia="pl-PL"/>
          <w14:ligatures w14:val="none"/>
        </w:rPr>
        <w:t>0</w:t>
      </w:r>
      <w:r w:rsidRPr="00767512">
        <w:rPr>
          <w:rFonts w:ascii="Times New Roman" w:eastAsia="Times New Roman" w:hAnsi="Times New Roman" w:cs="Times New Roman"/>
          <w:kern w:val="0"/>
          <w:lang w:eastAsia="pl-PL"/>
          <w14:ligatures w14:val="none"/>
        </w:rPr>
        <w:t>0, za wyjątkiem dni ustawowo wolnych od pracy.</w:t>
      </w:r>
    </w:p>
    <w:p w14:paraId="028B160F" w14:textId="77777777" w:rsidR="00767512" w:rsidRDefault="00767512" w:rsidP="00767512">
      <w:pPr>
        <w:spacing w:before="100" w:beforeAutospacing="1" w:after="100" w:afterAutospacing="1" w:line="240" w:lineRule="auto"/>
        <w:rPr>
          <w:rFonts w:ascii="Times New Roman" w:eastAsia="Times New Roman" w:hAnsi="Times New Roman" w:cs="Times New Roman"/>
          <w:kern w:val="0"/>
          <w:lang w:eastAsia="pl-PL"/>
          <w14:ligatures w14:val="none"/>
        </w:rPr>
      </w:pPr>
    </w:p>
    <w:p w14:paraId="3E9535F0" w14:textId="77777777" w:rsidR="00767512" w:rsidRPr="003B211C" w:rsidRDefault="00767512" w:rsidP="00767512">
      <w:pPr>
        <w:spacing w:before="100" w:beforeAutospacing="1" w:after="100" w:afterAutospacing="1" w:line="240" w:lineRule="auto"/>
        <w:rPr>
          <w:rFonts w:ascii="Times New Roman" w:eastAsia="Times New Roman" w:hAnsi="Times New Roman" w:cs="Times New Roman"/>
          <w:kern w:val="0"/>
          <w:lang w:eastAsia="pl-PL"/>
          <w14:ligatures w14:val="none"/>
        </w:rPr>
      </w:pPr>
    </w:p>
    <w:p w14:paraId="2D16A198" w14:textId="77777777" w:rsidR="003B211C" w:rsidRDefault="003B211C"/>
    <w:p w14:paraId="44B066E9" w14:textId="057E1DF3" w:rsidR="0099543F" w:rsidRDefault="0099543F">
      <w:r>
        <w:t>Centrum Opiekuńczo</w:t>
      </w:r>
      <w:proofErr w:type="gramStart"/>
      <w:r>
        <w:t>-  Mieszkalne</w:t>
      </w:r>
      <w:proofErr w:type="gramEnd"/>
      <w:r>
        <w:t xml:space="preserve"> </w:t>
      </w:r>
    </w:p>
    <w:p w14:paraId="5658194A" w14:textId="77DCAB01" w:rsidR="0099543F" w:rsidRDefault="0099543F">
      <w:r>
        <w:t>37-625 Wólka Krowicka 62</w:t>
      </w:r>
    </w:p>
    <w:p w14:paraId="57BE60F1" w14:textId="5E7BA95A" w:rsidR="0099543F" w:rsidRDefault="0099543F">
      <w:pPr>
        <w:rPr>
          <w:b/>
          <w:bCs/>
        </w:rPr>
      </w:pPr>
      <w:r w:rsidRPr="0099543F">
        <w:rPr>
          <w:b/>
          <w:bCs/>
        </w:rPr>
        <w:t>TEL. 16 736 20 54</w:t>
      </w:r>
    </w:p>
    <w:p w14:paraId="068572A0" w14:textId="4972D042" w:rsidR="006A68FA" w:rsidRPr="006A68FA" w:rsidRDefault="006A68FA" w:rsidP="006A68FA">
      <w:pPr>
        <w:spacing w:before="100" w:beforeAutospacing="1" w:after="100" w:afterAutospacing="1" w:line="240" w:lineRule="auto"/>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P</w:t>
      </w:r>
      <w:r w:rsidRPr="006A68FA">
        <w:rPr>
          <w:rFonts w:ascii="Times New Roman" w:eastAsia="Times New Roman" w:hAnsi="Times New Roman" w:cs="Times New Roman"/>
          <w:kern w:val="0"/>
          <w:lang w:eastAsia="pl-PL"/>
          <w14:ligatures w14:val="none"/>
        </w:rPr>
        <w:t>lacówka dysponuje:</w:t>
      </w:r>
    </w:p>
    <w:p w14:paraId="488B16B4" w14:textId="5C1EE7F1" w:rsidR="006A68FA" w:rsidRPr="006A68FA" w:rsidRDefault="006A68FA" w:rsidP="006A68FA">
      <w:pPr>
        <w:numPr>
          <w:ilvl w:val="0"/>
          <w:numId w:val="6"/>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6A68FA">
        <w:rPr>
          <w:rFonts w:ascii="Times New Roman" w:eastAsia="Times New Roman" w:hAnsi="Times New Roman" w:cs="Times New Roman"/>
          <w:kern w:val="0"/>
          <w:lang w:eastAsia="pl-PL"/>
          <w14:ligatures w14:val="none"/>
        </w:rPr>
        <w:t>1</w:t>
      </w:r>
      <w:r>
        <w:rPr>
          <w:rFonts w:ascii="Times New Roman" w:eastAsia="Times New Roman" w:hAnsi="Times New Roman" w:cs="Times New Roman"/>
          <w:kern w:val="0"/>
          <w:lang w:eastAsia="pl-PL"/>
          <w14:ligatures w14:val="none"/>
        </w:rPr>
        <w:t xml:space="preserve">0 </w:t>
      </w:r>
      <w:r w:rsidRPr="006A68FA">
        <w:rPr>
          <w:rFonts w:ascii="Times New Roman" w:eastAsia="Times New Roman" w:hAnsi="Times New Roman" w:cs="Times New Roman"/>
          <w:kern w:val="0"/>
          <w:lang w:eastAsia="pl-PL"/>
          <w14:ligatures w14:val="none"/>
        </w:rPr>
        <w:t xml:space="preserve">miejscami dziennymi (od poniedziałku do piątku), </w:t>
      </w:r>
    </w:p>
    <w:p w14:paraId="1AF2C22C" w14:textId="28B4E7F0" w:rsidR="006A68FA" w:rsidRPr="006A68FA" w:rsidRDefault="006A68FA" w:rsidP="006A68FA">
      <w:pPr>
        <w:numPr>
          <w:ilvl w:val="0"/>
          <w:numId w:val="6"/>
        </w:numPr>
        <w:spacing w:before="100" w:beforeAutospacing="1" w:after="100" w:afterAutospacing="1" w:line="240" w:lineRule="auto"/>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5 </w:t>
      </w:r>
      <w:r w:rsidRPr="006A68FA">
        <w:rPr>
          <w:rFonts w:ascii="Times New Roman" w:eastAsia="Times New Roman" w:hAnsi="Times New Roman" w:cs="Times New Roman"/>
          <w:kern w:val="0"/>
          <w:lang w:eastAsia="pl-PL"/>
          <w14:ligatures w14:val="none"/>
        </w:rPr>
        <w:t>miejscami całodobowymi z opieką przez 7 dni w tygodniu.</w:t>
      </w:r>
    </w:p>
    <w:p w14:paraId="7AAD646C" w14:textId="77777777" w:rsidR="0099543F" w:rsidRPr="0099543F" w:rsidRDefault="0099543F">
      <w:pPr>
        <w:rPr>
          <w:b/>
          <w:bCs/>
        </w:rPr>
      </w:pPr>
    </w:p>
    <w:sectPr w:rsidR="0099543F" w:rsidRPr="009954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6904"/>
    <w:multiLevelType w:val="multilevel"/>
    <w:tmpl w:val="1E7E3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E572CA"/>
    <w:multiLevelType w:val="multilevel"/>
    <w:tmpl w:val="0A7A2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653B81"/>
    <w:multiLevelType w:val="multilevel"/>
    <w:tmpl w:val="ED0804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2D14E5"/>
    <w:multiLevelType w:val="multilevel"/>
    <w:tmpl w:val="B666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C34165"/>
    <w:multiLevelType w:val="multilevel"/>
    <w:tmpl w:val="1152C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440BCB"/>
    <w:multiLevelType w:val="multilevel"/>
    <w:tmpl w:val="44AA7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8750169">
    <w:abstractNumId w:val="5"/>
  </w:num>
  <w:num w:numId="2" w16cid:durableId="506405113">
    <w:abstractNumId w:val="0"/>
  </w:num>
  <w:num w:numId="3" w16cid:durableId="474880437">
    <w:abstractNumId w:val="2"/>
  </w:num>
  <w:num w:numId="4" w16cid:durableId="1633360522">
    <w:abstractNumId w:val="4"/>
  </w:num>
  <w:num w:numId="5" w16cid:durableId="2047487467">
    <w:abstractNumId w:val="1"/>
  </w:num>
  <w:num w:numId="6" w16cid:durableId="13642890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11C"/>
    <w:rsid w:val="000F74B6"/>
    <w:rsid w:val="003A5AB7"/>
    <w:rsid w:val="003B211C"/>
    <w:rsid w:val="004F11CB"/>
    <w:rsid w:val="006631B1"/>
    <w:rsid w:val="006A68FA"/>
    <w:rsid w:val="00767512"/>
    <w:rsid w:val="0099543F"/>
    <w:rsid w:val="009B2EA9"/>
    <w:rsid w:val="00B620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DF85C"/>
  <w15:chartTrackingRefBased/>
  <w15:docId w15:val="{D6C4EC54-6C2F-4587-BEBF-D8DF441D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B21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B21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B211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B211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B211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B211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B211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B211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B211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B211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B211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B211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B211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B211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B211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B211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B211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B211C"/>
    <w:rPr>
      <w:rFonts w:eastAsiaTheme="majorEastAsia" w:cstheme="majorBidi"/>
      <w:color w:val="272727" w:themeColor="text1" w:themeTint="D8"/>
    </w:rPr>
  </w:style>
  <w:style w:type="paragraph" w:styleId="Tytu">
    <w:name w:val="Title"/>
    <w:basedOn w:val="Normalny"/>
    <w:next w:val="Normalny"/>
    <w:link w:val="TytuZnak"/>
    <w:uiPriority w:val="10"/>
    <w:qFormat/>
    <w:rsid w:val="003B21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B211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B211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B211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B211C"/>
    <w:pPr>
      <w:spacing w:before="160"/>
      <w:jc w:val="center"/>
    </w:pPr>
    <w:rPr>
      <w:i/>
      <w:iCs/>
      <w:color w:val="404040" w:themeColor="text1" w:themeTint="BF"/>
    </w:rPr>
  </w:style>
  <w:style w:type="character" w:customStyle="1" w:styleId="CytatZnak">
    <w:name w:val="Cytat Znak"/>
    <w:basedOn w:val="Domylnaczcionkaakapitu"/>
    <w:link w:val="Cytat"/>
    <w:uiPriority w:val="29"/>
    <w:rsid w:val="003B211C"/>
    <w:rPr>
      <w:i/>
      <w:iCs/>
      <w:color w:val="404040" w:themeColor="text1" w:themeTint="BF"/>
    </w:rPr>
  </w:style>
  <w:style w:type="paragraph" w:styleId="Akapitzlist">
    <w:name w:val="List Paragraph"/>
    <w:basedOn w:val="Normalny"/>
    <w:uiPriority w:val="34"/>
    <w:qFormat/>
    <w:rsid w:val="003B211C"/>
    <w:pPr>
      <w:ind w:left="720"/>
      <w:contextualSpacing/>
    </w:pPr>
  </w:style>
  <w:style w:type="character" w:styleId="Wyrnienieintensywne">
    <w:name w:val="Intense Emphasis"/>
    <w:basedOn w:val="Domylnaczcionkaakapitu"/>
    <w:uiPriority w:val="21"/>
    <w:qFormat/>
    <w:rsid w:val="003B211C"/>
    <w:rPr>
      <w:i/>
      <w:iCs/>
      <w:color w:val="0F4761" w:themeColor="accent1" w:themeShade="BF"/>
    </w:rPr>
  </w:style>
  <w:style w:type="paragraph" w:styleId="Cytatintensywny">
    <w:name w:val="Intense Quote"/>
    <w:basedOn w:val="Normalny"/>
    <w:next w:val="Normalny"/>
    <w:link w:val="CytatintensywnyZnak"/>
    <w:uiPriority w:val="30"/>
    <w:qFormat/>
    <w:rsid w:val="003B21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B211C"/>
    <w:rPr>
      <w:i/>
      <w:iCs/>
      <w:color w:val="0F4761" w:themeColor="accent1" w:themeShade="BF"/>
    </w:rPr>
  </w:style>
  <w:style w:type="character" w:styleId="Odwoanieintensywne">
    <w:name w:val="Intense Reference"/>
    <w:basedOn w:val="Domylnaczcionkaakapitu"/>
    <w:uiPriority w:val="32"/>
    <w:qFormat/>
    <w:rsid w:val="003B211C"/>
    <w:rPr>
      <w:b/>
      <w:bCs/>
      <w:smallCaps/>
      <w:color w:val="0F4761" w:themeColor="accent1" w:themeShade="BF"/>
      <w:spacing w:val="5"/>
    </w:rPr>
  </w:style>
  <w:style w:type="paragraph" w:styleId="NormalnyWeb">
    <w:name w:val="Normal (Web)"/>
    <w:basedOn w:val="Normalny"/>
    <w:uiPriority w:val="99"/>
    <w:unhideWhenUsed/>
    <w:rsid w:val="00B620B1"/>
    <w:pPr>
      <w:spacing w:before="100" w:beforeAutospacing="1" w:after="100" w:afterAutospacing="1" w:line="240" w:lineRule="auto"/>
    </w:pPr>
    <w:rPr>
      <w:rFonts w:ascii="Times New Roman" w:eastAsia="Times New Roman" w:hAnsi="Times New Roman" w:cs="Times New Roman"/>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1066</Words>
  <Characters>6396</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CentrumOM1</dc:creator>
  <cp:keywords/>
  <dc:description/>
  <cp:lastModifiedBy>CentrumOM1</cp:lastModifiedBy>
  <cp:revision>1</cp:revision>
  <dcterms:created xsi:type="dcterms:W3CDTF">2026-06-09T14:39:00Z</dcterms:created>
  <dcterms:modified xsi:type="dcterms:W3CDTF">2026-06-09T15:36:00Z</dcterms:modified>
</cp:coreProperties>
</file>